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91B" w:rsidRDefault="00C149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sz w:val="24"/>
          <w:szCs w:val="24"/>
        </w:rPr>
      </w:pPr>
      <w:bookmarkStart w:id="0" w:name="_GoBack"/>
      <w:bookmarkEnd w:id="0"/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>
                <wp:extent cx="1922481" cy="1209675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8630525" name="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922481" cy="1209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1.4pt;height:95.2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</w:p>
    <w:p w:rsidR="00C1491B" w:rsidRDefault="00C149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Arial" w:eastAsia="Arial" w:hAnsi="Arial" w:cs="Arial"/>
          <w:b/>
          <w:bCs/>
          <w:color w:val="00B0F0"/>
          <w:sz w:val="24"/>
          <w:szCs w:val="24"/>
        </w:rPr>
      </w:pPr>
      <w:r>
        <w:rPr>
          <w:rFonts w:ascii="Arial" w:eastAsia="Arial" w:hAnsi="Arial" w:cs="Arial"/>
          <w:b/>
          <w:bCs/>
          <w:color w:val="00B0F0"/>
          <w:sz w:val="24"/>
          <w:szCs w:val="24"/>
        </w:rPr>
        <w:t xml:space="preserve">Offre d’Emploi : </w:t>
      </w: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Technicien Animalier ou Assistant Ingénieur Animalier de Plateforme scientifique (Animaux de rente – Porcelets – poules pondeuses) en CDD (H/F)</w:t>
      </w:r>
      <w:r>
        <w:rPr>
          <w:sz w:val="24"/>
          <w:szCs w:val="24"/>
        </w:rPr>
        <w:t xml:space="preserve"> de 6 à 12 mois</w:t>
      </w:r>
    </w:p>
    <w:p w:rsidR="00C1491B" w:rsidRDefault="00C149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b/>
          <w:bCs/>
          <w:sz w:val="24"/>
          <w:szCs w:val="24"/>
        </w:rPr>
      </w:pP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Arial" w:eastAsia="Arial" w:hAnsi="Arial" w:cs="Arial"/>
          <w:b/>
          <w:bCs/>
          <w:color w:val="00B0F0"/>
          <w:sz w:val="24"/>
          <w:szCs w:val="24"/>
        </w:rPr>
      </w:pPr>
      <w:r>
        <w:rPr>
          <w:rFonts w:ascii="Arial" w:eastAsia="Arial" w:hAnsi="Arial" w:cs="Arial"/>
          <w:b/>
          <w:bCs/>
          <w:color w:val="00B0F0"/>
          <w:sz w:val="24"/>
          <w:szCs w:val="24"/>
        </w:rPr>
        <w:t>Description de la société :</w:t>
      </w: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 plateforme Bio-DA (plateforme Biodisponibilité-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Bioactivité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) est une plateforme ayant pour but de développer des approches d’évaluation du transfert de polluants de l’environnement à l’animal (qu’il soit d’un agro-système ou modèle de l’homme). </w:t>
      </w:r>
    </w:p>
    <w:p w:rsidR="00C1491B" w:rsidRDefault="00C149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sz w:val="24"/>
          <w:szCs w:val="24"/>
        </w:rPr>
      </w:pP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Arial" w:eastAsia="Arial" w:hAnsi="Arial" w:cs="Arial"/>
          <w:b/>
          <w:bCs/>
          <w:color w:val="00B0F0"/>
          <w:sz w:val="24"/>
          <w:szCs w:val="24"/>
        </w:rPr>
      </w:pPr>
      <w:r>
        <w:rPr>
          <w:rFonts w:ascii="Arial" w:eastAsia="Arial" w:hAnsi="Arial" w:cs="Arial"/>
          <w:b/>
          <w:bCs/>
          <w:color w:val="00B0F0"/>
          <w:sz w:val="24"/>
          <w:szCs w:val="24"/>
        </w:rPr>
        <w:t>Descrip</w:t>
      </w:r>
      <w:r>
        <w:rPr>
          <w:rFonts w:ascii="Arial" w:eastAsia="Arial" w:hAnsi="Arial" w:cs="Arial"/>
          <w:b/>
          <w:bCs/>
          <w:color w:val="00B0F0"/>
          <w:sz w:val="24"/>
          <w:szCs w:val="24"/>
        </w:rPr>
        <w:t>tion du poste :</w:t>
      </w: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lien avec la plateforme Animalerie Campus Biologie Santé (ACBS), nous souhaitons participer à la validation de techniques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in vitro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prédiction de la biodisponibilité orale de polluants.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Dans ce cadre vous serez amené à évoluer sur deux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projets et mènerez deux expérimentations sur un modèle porcelets. </w:t>
      </w: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Le salarié prendra en charge les porcelets dès leur réception et durant les études en « zone gros animaux » de l’ACBS ou dans une animalerie dédiée aux animaux de rente. Il assurera les so</w:t>
      </w:r>
      <w:r>
        <w:rPr>
          <w:rFonts w:ascii="Arial" w:eastAsia="Arial" w:hAnsi="Arial" w:cs="Arial"/>
          <w:color w:val="000000"/>
          <w:sz w:val="24"/>
          <w:szCs w:val="24"/>
        </w:rPr>
        <w:t>ins quotidiens (nourriture, suivi des animaux, notamment de leur bien-être),</w:t>
      </w:r>
      <w:r>
        <w:rPr>
          <w:sz w:val="24"/>
          <w:szCs w:val="24"/>
        </w:rPr>
        <w:t xml:space="preserve"> il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assurera l’entretien des cages d’hébergement, leur habituation aux conditions de l’expérimentation, l’exposition orale des animaux. En outre, le salarié sera amené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à  réaliser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les prélèvements (prise de sang) mais surtout prélèvement </w:t>
      </w:r>
      <w:r>
        <w:rPr>
          <w:sz w:val="24"/>
          <w:szCs w:val="24"/>
        </w:rPr>
        <w:t>d’organes après mise à mort.</w:t>
      </w: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Vous serez en relation avec la plateforme Bio-DA, le laboratoire UR AFPA et la plateforme ACBS. Ces installations sont proches les unes des autres.</w:t>
      </w: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sz w:val="24"/>
          <w:szCs w:val="24"/>
        </w:rPr>
        <w:t>Vous serez amené à tr</w:t>
      </w:r>
      <w:r>
        <w:rPr>
          <w:sz w:val="24"/>
          <w:szCs w:val="24"/>
        </w:rPr>
        <w:t>availler en relation avec des doctorants étrangers parlant anglais.</w:t>
      </w:r>
    </w:p>
    <w:p w:rsidR="00C1491B" w:rsidRDefault="00C149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sz w:val="24"/>
          <w:szCs w:val="24"/>
        </w:rPr>
      </w:pP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Arial" w:eastAsia="Arial" w:hAnsi="Arial" w:cs="Arial"/>
          <w:b/>
          <w:bCs/>
          <w:color w:val="00B0F0"/>
          <w:sz w:val="24"/>
          <w:szCs w:val="24"/>
        </w:rPr>
      </w:pPr>
      <w:r>
        <w:rPr>
          <w:rFonts w:ascii="Arial" w:eastAsia="Arial" w:hAnsi="Arial" w:cs="Arial"/>
          <w:b/>
          <w:bCs/>
          <w:color w:val="00B0F0"/>
          <w:sz w:val="24"/>
          <w:szCs w:val="24"/>
        </w:rPr>
        <w:t>Profil recherché :</w:t>
      </w: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Vous êtes une personne méthodique, rigoureuse, réactive et attentive. Idéalement vous savez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intervenir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en français comme en anglais Vous avez idéalement </w:t>
      </w:r>
      <w:r>
        <w:rPr>
          <w:rFonts w:ascii="Arial" w:eastAsia="Arial" w:hAnsi="Arial" w:cs="Arial"/>
          <w:color w:val="000000"/>
          <w:sz w:val="24"/>
          <w:szCs w:val="24"/>
        </w:rPr>
        <w:t>un Bac +2 et êtes titulaire du Parcours 2 (ex niveau 2) en expérimentation animale. Votre volonté de vous former sur des techniques in vitro d’évaluation du transfert serait un plus.</w:t>
      </w:r>
    </w:p>
    <w:p w:rsidR="00C1491B" w:rsidRDefault="00C149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sz w:val="24"/>
          <w:szCs w:val="24"/>
        </w:rPr>
      </w:pPr>
    </w:p>
    <w:p w:rsidR="00C1491B" w:rsidRDefault="00C149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sz w:val="24"/>
          <w:szCs w:val="24"/>
        </w:rPr>
      </w:pP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Type d'emploi : Temps plein, CDD</w:t>
      </w: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Salaire mensuel Brut : suivant grilles de salaire en fonction publique</w:t>
      </w:r>
    </w:p>
    <w:p w:rsidR="00C1491B" w:rsidRDefault="00CF03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Date de début prévue : 01/04/2023</w:t>
      </w:r>
    </w:p>
    <w:p w:rsidR="00C1491B" w:rsidRDefault="00CF0306">
      <w:pPr>
        <w:jc w:val="both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Merci d’envoyer votre candidature à l’adresse suivante : bioda-dir@univ-lorraine.fr</w:t>
      </w:r>
    </w:p>
    <w:sectPr w:rsidR="00C1491B">
      <w:pgSz w:w="11906" w:h="16838"/>
      <w:pgMar w:top="1134" w:right="85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491B" w:rsidRDefault="00CF0306">
      <w:pPr>
        <w:spacing w:after="0" w:line="240" w:lineRule="auto"/>
      </w:pPr>
      <w:r>
        <w:separator/>
      </w:r>
    </w:p>
  </w:endnote>
  <w:endnote w:type="continuationSeparator" w:id="0">
    <w:p w:rsidR="00C1491B" w:rsidRDefault="00CF0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491B" w:rsidRDefault="00CF0306">
      <w:pPr>
        <w:spacing w:after="0" w:line="240" w:lineRule="auto"/>
      </w:pPr>
      <w:r>
        <w:separator/>
      </w:r>
    </w:p>
  </w:footnote>
  <w:footnote w:type="continuationSeparator" w:id="0">
    <w:p w:rsidR="00C1491B" w:rsidRDefault="00CF03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91B"/>
    <w:rsid w:val="00C1491B"/>
    <w:rsid w:val="00CF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824FB1-1661-4B97-B887-C6A0617F8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reCar">
    <w:name w:val="Titre Car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/>
    </w:pPr>
    <w:rPr>
      <w:sz w:val="24"/>
      <w:szCs w:val="24"/>
    </w:rPr>
  </w:style>
  <w:style w:type="character" w:customStyle="1" w:styleId="Sous-titreCar">
    <w:name w:val="Sous-titre Car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En-tteCar">
    <w:name w:val="En-tête Car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Lorraine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Hartmeyer</dc:creator>
  <cp:lastModifiedBy>Pamela Hartmeyer</cp:lastModifiedBy>
  <cp:revision>2</cp:revision>
  <dcterms:created xsi:type="dcterms:W3CDTF">2023-02-28T09:27:00Z</dcterms:created>
  <dcterms:modified xsi:type="dcterms:W3CDTF">2023-02-28T09:27:00Z</dcterms:modified>
</cp:coreProperties>
</file>